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A0826">
      <w:pPr>
        <w:snapToGrid w:val="0"/>
        <w:spacing w:line="320" w:lineRule="atLeast"/>
        <w:jc w:val="center"/>
        <w:rPr>
          <w:rFonts w:hint="eastAsia" w:ascii="宋体" w:hAnsi="宋体" w:eastAsia="宋体" w:cs="宋体"/>
          <w:bCs/>
          <w:color w:val="000000"/>
          <w:spacing w:val="17"/>
          <w:sz w:val="28"/>
          <w:szCs w:val="28"/>
        </w:rPr>
      </w:pPr>
      <w:r>
        <w:rPr>
          <w:rFonts w:hint="eastAsia" w:ascii="黑体" w:hAnsi="黑体" w:eastAsia="黑体" w:cs="方正小标宋简体"/>
          <w:bCs/>
          <w:spacing w:val="17"/>
          <w:sz w:val="36"/>
          <w:szCs w:val="36"/>
        </w:rPr>
        <w:t>202</w:t>
      </w:r>
      <w:r>
        <w:rPr>
          <w:rFonts w:hint="eastAsia" w:ascii="黑体" w:hAnsi="黑体" w:eastAsia="黑体" w:cs="方正小标宋简体"/>
          <w:bCs/>
          <w:spacing w:val="17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方正小标宋简体"/>
          <w:bCs/>
          <w:spacing w:val="17"/>
          <w:sz w:val="36"/>
          <w:szCs w:val="36"/>
        </w:rPr>
        <w:t>年报考</w:t>
      </w:r>
      <w:r>
        <w:rPr>
          <w:rFonts w:hint="eastAsia" w:ascii="黑体" w:hAnsi="黑体" w:eastAsia="黑体" w:cs="方正小标宋简体"/>
          <w:bCs/>
          <w:color w:val="000000"/>
          <w:spacing w:val="17"/>
          <w:sz w:val="36"/>
          <w:szCs w:val="36"/>
        </w:rPr>
        <w:t>泰安一中</w:t>
      </w:r>
      <w:r>
        <w:rPr>
          <w:rFonts w:hint="eastAsia" w:ascii="黑体" w:hAnsi="黑体" w:eastAsia="黑体" w:cs="方正小标宋简体"/>
          <w:bCs/>
          <w:spacing w:val="17"/>
          <w:sz w:val="36"/>
          <w:szCs w:val="36"/>
        </w:rPr>
        <w:t>考生责任承诺书</w:t>
      </w:r>
    </w:p>
    <w:p w14:paraId="20C53A2A">
      <w:pPr>
        <w:snapToGrid w:val="0"/>
        <w:spacing w:line="320" w:lineRule="atLeast"/>
        <w:ind w:firstLine="560" w:firstLineChars="200"/>
        <w:rPr>
          <w:rFonts w:hint="eastAsia" w:ascii="仿宋" w:hAnsi="仿宋" w:eastAsia="仿宋" w:cs="黑体"/>
          <w:color w:val="000000"/>
          <w:sz w:val="28"/>
          <w:szCs w:val="28"/>
        </w:rPr>
      </w:pPr>
    </w:p>
    <w:p w14:paraId="1A22B2E2">
      <w:pPr>
        <w:snapToGrid w:val="0"/>
        <w:spacing w:line="320" w:lineRule="atLeast"/>
        <w:ind w:firstLine="560" w:firstLineChars="200"/>
        <w:rPr>
          <w:rFonts w:ascii="仿宋" w:hAnsi="仿宋" w:eastAsia="仿宋" w:cs="黑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考生姓名：</w:t>
      </w:r>
      <w:r>
        <w:rPr>
          <w:rFonts w:hint="eastAsia" w:ascii="仿宋" w:hAnsi="仿宋" w:eastAsia="仿宋" w:cs="黑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初中学校及班级:</w:t>
      </w:r>
      <w:r>
        <w:rPr>
          <w:rFonts w:hint="eastAsia" w:ascii="仿宋" w:hAnsi="仿宋" w:eastAsia="仿宋" w:cs="黑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黑体"/>
          <w:sz w:val="28"/>
          <w:szCs w:val="28"/>
        </w:rPr>
        <w:t xml:space="preserve"> </w:t>
      </w:r>
    </w:p>
    <w:p w14:paraId="02F429DA">
      <w:pPr>
        <w:snapToGrid w:val="0"/>
        <w:spacing w:line="320" w:lineRule="atLeast"/>
        <w:ind w:firstLine="560" w:firstLineChars="200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学籍号：</w:t>
      </w:r>
      <w:r>
        <w:rPr>
          <w:rFonts w:hint="eastAsia" w:ascii="仿宋" w:hAnsi="仿宋" w:eastAsia="仿宋" w:cs="黑体"/>
          <w:color w:val="000000"/>
          <w:sz w:val="28"/>
          <w:szCs w:val="28"/>
          <w:u w:val="single"/>
        </w:rPr>
        <w:t xml:space="preserve">                              .                   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 xml:space="preserve"> </w:t>
      </w:r>
    </w:p>
    <w:p w14:paraId="06F4828C">
      <w:pPr>
        <w:snapToGrid w:val="0"/>
        <w:spacing w:line="320" w:lineRule="atLeast"/>
        <w:ind w:firstLine="562" w:firstLineChars="200"/>
        <w:rPr>
          <w:rFonts w:ascii="仿宋" w:hAnsi="仿宋" w:eastAsia="仿宋" w:cs="黑体"/>
          <w:b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请报考泰安一中的考生及监护人仔细阅读以下关于泰安一中202</w:t>
      </w:r>
      <w:r>
        <w:rPr>
          <w:rFonts w:hint="eastAsia" w:ascii="仿宋" w:hAnsi="仿宋" w:eastAsia="仿宋" w:cs="黑体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黑体"/>
          <w:b/>
          <w:color w:val="000000"/>
          <w:sz w:val="28"/>
          <w:szCs w:val="28"/>
        </w:rPr>
        <w:t>年招生及校区分配的相关内容：</w:t>
      </w:r>
    </w:p>
    <w:p w14:paraId="73035ABE">
      <w:pPr>
        <w:pStyle w:val="4"/>
        <w:spacing w:before="0" w:beforeAutospacing="0" w:after="0" w:afterAutospacing="0" w:line="400" w:lineRule="exact"/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一、招生计划</w:t>
      </w:r>
    </w:p>
    <w:p w14:paraId="453DDFD4">
      <w:pPr>
        <w:pStyle w:val="4"/>
        <w:spacing w:before="0" w:beforeAutospacing="0" w:after="0" w:afterAutospacing="0" w:line="400" w:lineRule="exact"/>
        <w:ind w:firstLine="482"/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泰安一中202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年计划招生2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265</w:t>
      </w:r>
      <w:r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人，其中新校区15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57</w:t>
      </w:r>
      <w:r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人、老校区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708</w:t>
      </w:r>
      <w:r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p w14:paraId="10823A48">
      <w:pPr>
        <w:pStyle w:val="4"/>
        <w:spacing w:before="0" w:beforeAutospacing="0" w:after="0" w:afterAutospacing="0" w:line="400" w:lineRule="exact"/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二、既定生源校区分配情况</w:t>
      </w:r>
    </w:p>
    <w:p w14:paraId="2B1AFA76">
      <w:pPr>
        <w:pStyle w:val="4"/>
        <w:spacing w:before="0" w:beforeAutospacing="0" w:after="0" w:afterAutospacing="0" w:line="400" w:lineRule="exact"/>
        <w:ind w:firstLine="482"/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1.提前录取的中科大少年班泰安一中预备班20人，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级特色高中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人，按泰教体字[202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号文件规定新校区招收艺体特长生3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人，共计8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人安排在新校区就读。</w:t>
      </w:r>
    </w:p>
    <w:p w14:paraId="6ACA56DB">
      <w:pPr>
        <w:pStyle w:val="4"/>
        <w:spacing w:before="0" w:beforeAutospacing="0" w:after="0" w:afterAutospacing="0" w:line="400" w:lineRule="exact"/>
        <w:ind w:firstLine="482"/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2.西藏生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人，中美班60人，按泰教体字[202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号文件规定老校区招收艺体特长生45人，共计1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人安排在老校区就读。</w:t>
      </w:r>
    </w:p>
    <w:p w14:paraId="0F18976E">
      <w:pPr>
        <w:pStyle w:val="4"/>
        <w:spacing w:before="0" w:beforeAutospacing="0" w:after="0" w:afterAutospacing="0" w:line="400" w:lineRule="exact"/>
        <w:ind w:firstLine="482"/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3.除如上已明确校区的学生外，剩余计划共计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人,其中新校区14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人、老校区5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p w14:paraId="452001A2">
      <w:pPr>
        <w:pStyle w:val="4"/>
        <w:spacing w:before="0" w:beforeAutospacing="0" w:after="0" w:afterAutospacing="0" w:line="400" w:lineRule="exact"/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三、录取生源超出校区计划时校区调整办法</w:t>
      </w:r>
    </w:p>
    <w:p w14:paraId="33936199">
      <w:pPr>
        <w:pStyle w:val="4"/>
        <w:spacing w:before="0" w:beforeAutospacing="0" w:after="0" w:afterAutospacing="0" w:line="400" w:lineRule="exact"/>
        <w:ind w:firstLine="482"/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考生在填报指标生、统招生志愿时，若选择“泰安一中”,须同时选择就读校区:新校区或老校区。原则上新校区安排住校</w:t>
      </w:r>
      <w:r>
        <w:rPr>
          <w:rFonts w:hint="eastAsia" w:ascii="仿宋" w:hAnsi="仿宋" w:eastAsia="仿宋" w:cs="Tahom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根据实际情况，经学生家长申请、学校审批，允许部分同学走读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，老校区可安排部分住校。当选择新校区超过14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人或选择老校区超过 5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人时，则按照如下办法进行调整:</w:t>
      </w:r>
    </w:p>
    <w:p w14:paraId="44AA7BA8">
      <w:pPr>
        <w:pStyle w:val="4"/>
        <w:spacing w:before="0" w:beforeAutospacing="0" w:after="0" w:afterAutospacing="0" w:line="400" w:lineRule="exact"/>
        <w:ind w:firstLine="482"/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1.当选择新校区超过14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人时，按分数成绩由低到高依次调整到老校区，直至新校区达14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p w14:paraId="294B9AC7">
      <w:pPr>
        <w:pStyle w:val="4"/>
        <w:spacing w:before="0" w:beforeAutospacing="0" w:after="0" w:afterAutospacing="0" w:line="400" w:lineRule="exact"/>
        <w:ind w:firstLine="482"/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2.当选择老校区超过5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人时，按分数成绩由低到高依次调整到新校区，直至老校区达5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p w14:paraId="29C4C257">
      <w:pPr>
        <w:pStyle w:val="4"/>
        <w:spacing w:before="0" w:beforeAutospacing="0" w:after="0" w:afterAutospacing="0" w:line="400" w:lineRule="exact"/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四、其它</w:t>
      </w:r>
    </w:p>
    <w:p w14:paraId="7A927C66">
      <w:pPr>
        <w:pStyle w:val="4"/>
        <w:spacing w:before="0" w:beforeAutospacing="0" w:after="0" w:afterAutospacing="0" w:line="400" w:lineRule="exact"/>
        <w:ind w:firstLine="560" w:firstLineChars="200"/>
        <w:rPr>
          <w:rFonts w:hint="eastAsia" w:ascii="仿宋" w:hAnsi="仿宋" w:eastAsia="仿宋" w:cs="Tahom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ahom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凡报考泰安一中的考生视为同意泰安一中校区分配方案，并服从学校按既定规则做出的相应安排；对不服从按既定规则作出就读校区安排的，将被取消录取资格。</w:t>
      </w:r>
      <w:r>
        <w:rPr>
          <w:rFonts w:hint="eastAsia" w:ascii="仿宋" w:hAnsi="仿宋" w:eastAsia="仿宋" w:cs="Tahom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Tahom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将此承诺书</w:t>
      </w:r>
      <w:r>
        <w:rPr>
          <w:rFonts w:hint="eastAsia" w:ascii="仿宋" w:hAnsi="仿宋" w:eastAsia="仿宋" w:cs="Tahom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下载打印并签字，录取后，考生持此承诺书、准考证、录取通知书参加新生报到（报到时间另行通知）。</w:t>
      </w:r>
      <w:bookmarkStart w:id="0" w:name="_GoBack"/>
      <w:bookmarkEnd w:id="0"/>
    </w:p>
    <w:p w14:paraId="5C346D7D">
      <w:pPr>
        <w:pStyle w:val="4"/>
        <w:spacing w:before="0" w:beforeAutospacing="0" w:after="0" w:afterAutospacing="0" w:line="400" w:lineRule="exact"/>
        <w:ind w:firstLine="562" w:firstLineChars="200"/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考生及家长承诺：</w:t>
      </w:r>
    </w:p>
    <w:p w14:paraId="4F9D9508">
      <w:pPr>
        <w:pStyle w:val="4"/>
        <w:spacing w:before="0" w:beforeAutospacing="0" w:after="0" w:afterAutospacing="0" w:line="400" w:lineRule="exact"/>
        <w:ind w:firstLine="422" w:firstLineChars="150"/>
        <w:rPr>
          <w:rFonts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我已阅读并充分理解以上规定内容及上述规定内容产生的后果,对上述规定没有任何异议。我自愿报考泰安一中，被录取后，自觉服从按既定规则作出的相应安排。如不服安排，被取消普通高中录取资格的后果自负。</w:t>
      </w:r>
    </w:p>
    <w:p w14:paraId="12FE8809">
      <w:pPr>
        <w:tabs>
          <w:tab w:val="left" w:pos="5040"/>
        </w:tabs>
        <w:snapToGrid w:val="0"/>
        <w:spacing w:line="400" w:lineRule="exact"/>
        <w:jc w:val="lef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考生签印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（签名并按手印）：                 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监护人签印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：</w:t>
      </w:r>
    </w:p>
    <w:p w14:paraId="4AD67F83">
      <w:pPr>
        <w:tabs>
          <w:tab w:val="left" w:pos="5040"/>
        </w:tabs>
        <w:snapToGrid w:val="0"/>
        <w:spacing w:line="400" w:lineRule="exact"/>
        <w:ind w:firstLine="5460" w:firstLineChars="19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    月     日</w:t>
      </w:r>
    </w:p>
    <w:sectPr>
      <w:pgSz w:w="11906" w:h="16838"/>
      <w:pgMar w:top="1134" w:right="1134" w:bottom="1134" w:left="1134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A65F68-B34C-4984-AE66-320BBEAE7D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166E1F-F02B-4EBB-A41B-E3C6CBA639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BCD076-E509-4F65-A5FC-682F01FBE2E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B3A04B98-4208-4EA4-BD6B-DAD94867DC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GJmOGNkZTFhYjY1MDdhYzU1YzlmMzZmNzYyNTAifQ=="/>
  </w:docVars>
  <w:rsids>
    <w:rsidRoot w:val="00F277F8"/>
    <w:rsid w:val="0004042D"/>
    <w:rsid w:val="000F08F9"/>
    <w:rsid w:val="001F78C3"/>
    <w:rsid w:val="00261863"/>
    <w:rsid w:val="00331B55"/>
    <w:rsid w:val="003A17CC"/>
    <w:rsid w:val="005D3C6E"/>
    <w:rsid w:val="00795C35"/>
    <w:rsid w:val="007C2A55"/>
    <w:rsid w:val="009E2773"/>
    <w:rsid w:val="00A11D47"/>
    <w:rsid w:val="00A33B05"/>
    <w:rsid w:val="00A67023"/>
    <w:rsid w:val="00A74F83"/>
    <w:rsid w:val="00B3732B"/>
    <w:rsid w:val="00D66295"/>
    <w:rsid w:val="00E451F1"/>
    <w:rsid w:val="00F277F8"/>
    <w:rsid w:val="00F87CE9"/>
    <w:rsid w:val="03791753"/>
    <w:rsid w:val="038F464C"/>
    <w:rsid w:val="19FA7CFE"/>
    <w:rsid w:val="1F3832F9"/>
    <w:rsid w:val="2D2E2485"/>
    <w:rsid w:val="41265C6A"/>
    <w:rsid w:val="612F7B14"/>
    <w:rsid w:val="6B6D3C39"/>
    <w:rsid w:val="774176F8"/>
    <w:rsid w:val="7AB0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761</Words>
  <Characters>830</Characters>
  <Lines>6</Lines>
  <Paragraphs>1</Paragraphs>
  <TotalTime>0</TotalTime>
  <ScaleCrop>false</ScaleCrop>
  <LinksUpToDate>false</LinksUpToDate>
  <CharactersWithSpaces>942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2023-07-08T00:29:00Z</dcterms:created>
  <dc:creator>Administrator</dc:creator>
  <cp:lastModifiedBy>山城渔夫</cp:lastModifiedBy>
  <dcterms:modified xsi:type="dcterms:W3CDTF">2025-05-27T02:42:20Z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77636440FEF841B3A6DAE7B425E76EAE_12</vt:lpwstr>
  </property>
  <property fmtid="{D5CDD505-2E9C-101B-9397-08002B2CF9AE}" pid="4" name="KSOTemplateDocerSaveRecord">
    <vt:lpwstr>eyJoZGlkIjoiZTRiNGJmOGNkZTFhYjY1MDdhYzU1YzlmMzZmNzYyNTAiLCJ1c2VySWQiOiIyMzY5ODc3OTgifQ==</vt:lpwstr>
  </property>
</Properties>
</file>